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88D9" w14:textId="77777777" w:rsidR="007552AF" w:rsidRDefault="007552AF" w:rsidP="002E0268">
      <w:pPr>
        <w:tabs>
          <w:tab w:val="left" w:pos="8550"/>
        </w:tabs>
      </w:pPr>
    </w:p>
    <w:p w14:paraId="38AF58F1" w14:textId="77777777" w:rsidR="006F437A" w:rsidRDefault="006F437A" w:rsidP="002E0268">
      <w:pPr>
        <w:tabs>
          <w:tab w:val="left" w:pos="8550"/>
        </w:tabs>
      </w:pPr>
    </w:p>
    <w:p w14:paraId="39F3D65D" w14:textId="77777777" w:rsidR="006F437A" w:rsidRDefault="006F437A" w:rsidP="002E0268">
      <w:pPr>
        <w:tabs>
          <w:tab w:val="left" w:pos="8550"/>
        </w:tabs>
      </w:pPr>
    </w:p>
    <w:p w14:paraId="5A738C32" w14:textId="77777777" w:rsidR="006F437A" w:rsidRDefault="006F437A" w:rsidP="002E0268">
      <w:pPr>
        <w:tabs>
          <w:tab w:val="left" w:pos="8550"/>
        </w:tabs>
      </w:pPr>
    </w:p>
    <w:p w14:paraId="08AD9D8D" w14:textId="74E4569F" w:rsidR="007552AF" w:rsidRPr="00DA7428" w:rsidRDefault="007552AF" w:rsidP="00DA7428">
      <w:pPr>
        <w:tabs>
          <w:tab w:val="left" w:pos="8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28">
        <w:rPr>
          <w:rFonts w:ascii="Times New Roman" w:hAnsi="Times New Roman" w:cs="Times New Roman"/>
          <w:b/>
          <w:sz w:val="28"/>
          <w:szCs w:val="28"/>
        </w:rPr>
        <w:t>5.1.1. The Average percentage of students benefited by scholarships and freeships provided by the Government during the academic year 202</w:t>
      </w:r>
      <w:r w:rsidR="00DA7428" w:rsidRPr="00DA7428">
        <w:rPr>
          <w:rFonts w:ascii="Times New Roman" w:hAnsi="Times New Roman" w:cs="Times New Roman"/>
          <w:b/>
          <w:sz w:val="28"/>
          <w:szCs w:val="28"/>
        </w:rPr>
        <w:t>1</w:t>
      </w:r>
      <w:r w:rsidRPr="00DA7428">
        <w:rPr>
          <w:rFonts w:ascii="Times New Roman" w:hAnsi="Times New Roman" w:cs="Times New Roman"/>
          <w:b/>
          <w:sz w:val="28"/>
          <w:szCs w:val="28"/>
        </w:rPr>
        <w:t>-202</w:t>
      </w:r>
      <w:r w:rsidR="00DA7428" w:rsidRPr="00DA7428">
        <w:rPr>
          <w:rFonts w:ascii="Times New Roman" w:hAnsi="Times New Roman" w:cs="Times New Roman"/>
          <w:b/>
          <w:sz w:val="28"/>
          <w:szCs w:val="28"/>
        </w:rPr>
        <w:t>2</w:t>
      </w:r>
    </w:p>
    <w:p w14:paraId="57158A1F" w14:textId="77777777" w:rsidR="00DA7428" w:rsidRPr="00DA7428" w:rsidRDefault="00DA7428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205"/>
        <w:gridCol w:w="3006"/>
      </w:tblGrid>
      <w:tr w:rsidR="007552AF" w:rsidRPr="00DA7428" w14:paraId="0807371D" w14:textId="77777777" w:rsidTr="007552AF">
        <w:tc>
          <w:tcPr>
            <w:tcW w:w="805" w:type="dxa"/>
          </w:tcPr>
          <w:p w14:paraId="71FAD69A" w14:textId="38D2ACBB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5205" w:type="dxa"/>
          </w:tcPr>
          <w:p w14:paraId="3F07CC4E" w14:textId="03430164" w:rsidR="007552AF" w:rsidRPr="00DA7428" w:rsidRDefault="007552AF" w:rsidP="00944E82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</w:p>
        </w:tc>
        <w:tc>
          <w:tcPr>
            <w:tcW w:w="3006" w:type="dxa"/>
          </w:tcPr>
          <w:p w14:paraId="293597A4" w14:textId="1B96A050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Link to the relevant document</w:t>
            </w:r>
          </w:p>
        </w:tc>
      </w:tr>
      <w:tr w:rsidR="007552AF" w:rsidRPr="00DA7428" w14:paraId="6C2724D0" w14:textId="77777777" w:rsidTr="007552AF">
        <w:tc>
          <w:tcPr>
            <w:tcW w:w="805" w:type="dxa"/>
          </w:tcPr>
          <w:p w14:paraId="7BD73918" w14:textId="77777777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A006C" w14:textId="1A592C12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5" w:type="dxa"/>
          </w:tcPr>
          <w:p w14:paraId="0AB63DF7" w14:textId="16D171E9" w:rsidR="007552AF" w:rsidRPr="00DA7428" w:rsidRDefault="00DA7428" w:rsidP="00DA7428">
            <w:pPr>
              <w:tabs>
                <w:tab w:val="left" w:pos="1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C73E41B" w14:textId="31869CDD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Students benefited by scholarships and freeships  provided by the Government 202</w:t>
            </w:r>
            <w:r w:rsidR="00DA7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428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DA74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4EDB25" w14:textId="2BE14315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75CF515" w14:textId="77777777" w:rsidR="007552AF" w:rsidRPr="00DA7428" w:rsidRDefault="007552AF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0498" w14:textId="1BF1345F" w:rsidR="007552AF" w:rsidRPr="00DA7428" w:rsidRDefault="00F360DB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color w:val="8EAADB" w:themeColor="accent1" w:themeTint="99"/>
                <w:sz w:val="28"/>
                <w:szCs w:val="28"/>
              </w:rPr>
            </w:pPr>
            <w:hyperlink r:id="rId8" w:history="1">
              <w:r w:rsidR="003366E3" w:rsidRPr="00F360D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  <w:bookmarkStart w:id="0" w:name="_GoBack"/>
            <w:bookmarkEnd w:id="0"/>
          </w:p>
          <w:p w14:paraId="6939DED9" w14:textId="77777777" w:rsidR="007552AF" w:rsidRPr="00DA7428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9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40BCF" w14:textId="77777777" w:rsidR="009B19ED" w:rsidRDefault="009B19ED" w:rsidP="005515BD">
      <w:pPr>
        <w:spacing w:after="0" w:line="240" w:lineRule="auto"/>
      </w:pPr>
      <w:r>
        <w:separator/>
      </w:r>
    </w:p>
  </w:endnote>
  <w:endnote w:type="continuationSeparator" w:id="0">
    <w:p w14:paraId="61978350" w14:textId="77777777" w:rsidR="009B19ED" w:rsidRDefault="009B19ED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5BF1" w14:textId="77777777" w:rsidR="009B19ED" w:rsidRDefault="009B19ED" w:rsidP="005515BD">
      <w:pPr>
        <w:spacing w:after="0" w:line="240" w:lineRule="auto"/>
      </w:pPr>
      <w:r>
        <w:separator/>
      </w:r>
    </w:p>
  </w:footnote>
  <w:footnote w:type="continuationSeparator" w:id="0">
    <w:p w14:paraId="04081D39" w14:textId="77777777" w:rsidR="009B19ED" w:rsidRDefault="009B19ED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0AA00" w14:textId="3DFF78F7" w:rsidR="006F437A" w:rsidRPr="005515BD" w:rsidRDefault="006F437A" w:rsidP="009068B4">
    <w:pPr>
      <w:spacing w:before="12"/>
      <w:ind w:left="450" w:right="-244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114300" distR="114300" simplePos="0" relativeHeight="251660288" behindDoc="1" locked="0" layoutInCell="1" allowOverlap="1" wp14:anchorId="18A0DC61" wp14:editId="41126D17">
          <wp:simplePos x="0" y="0"/>
          <wp:positionH relativeFrom="column">
            <wp:posOffset>4993640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0" distR="0" simplePos="0" relativeHeight="251659264" behindDoc="0" locked="0" layoutInCell="1" allowOverlap="1" wp14:anchorId="5ADB5CC0" wp14:editId="42B267C5">
          <wp:simplePos x="0" y="0"/>
          <wp:positionH relativeFrom="page">
            <wp:posOffset>340243</wp:posOffset>
          </wp:positionH>
          <wp:positionV relativeFrom="page">
            <wp:posOffset>382772</wp:posOffset>
          </wp:positionV>
          <wp:extent cx="988828" cy="870585"/>
          <wp:effectExtent l="0" t="0" r="1905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5107" cy="87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8B4">
      <w:rPr>
        <w:rFonts w:ascii="Times New Roman" w:hAnsi="Times New Roman" w:cs="Times New Roman"/>
        <w:b/>
        <w:sz w:val="26"/>
      </w:rPr>
      <w:t xml:space="preserve">            </w:t>
    </w:r>
    <w:r>
      <w:rPr>
        <w:rFonts w:ascii="Times New Roman" w:hAnsi="Times New Roman" w:cs="Times New Roman"/>
        <w:b/>
        <w:sz w:val="26"/>
      </w:rPr>
      <w:t xml:space="preserve">   </w:t>
    </w:r>
    <w:r w:rsidRPr="005515BD">
      <w:rPr>
        <w:rFonts w:ascii="Times New Roman" w:hAnsi="Times New Roman" w:cs="Times New Roman"/>
        <w:b/>
        <w:sz w:val="26"/>
      </w:rPr>
      <w:t>J.K.K. MUNIRAJAH</w:t>
    </w:r>
    <w:r w:rsidR="009068B4">
      <w:rPr>
        <w:rFonts w:ascii="Times New Roman" w:hAnsi="Times New Roman" w:cs="Times New Roman"/>
        <w:b/>
        <w:sz w:val="26"/>
      </w:rPr>
      <w:t xml:space="preserve"> </w:t>
    </w:r>
    <w:r w:rsidRPr="005515BD">
      <w:rPr>
        <w:rFonts w:ascii="Times New Roman" w:hAnsi="Times New Roman" w:cs="Times New Roman"/>
        <w:b/>
        <w:sz w:val="26"/>
      </w:rPr>
      <w:t>COLLEGE OF TECHNOLOGY</w:t>
    </w:r>
    <w:r>
      <w:rPr>
        <w:rFonts w:ascii="Times New Roman" w:hAnsi="Times New Roman" w:cs="Times New Roman"/>
        <w:b/>
        <w:sz w:val="26"/>
      </w:rPr>
      <w:t xml:space="preserve">   </w:t>
    </w:r>
  </w:p>
  <w:p w14:paraId="4DF96DBD" w14:textId="29FC3357" w:rsidR="009068B4" w:rsidRDefault="009068B4" w:rsidP="009068B4">
    <w:pPr>
      <w:spacing w:before="179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 </w:t>
    </w:r>
    <w:r w:rsidR="006F437A" w:rsidRPr="005515BD">
      <w:rPr>
        <w:rFonts w:ascii="Times New Roman" w:hAnsi="Times New Roman" w:cs="Times New Roman"/>
        <w:b/>
        <w:w w:val="105"/>
        <w:sz w:val="18"/>
      </w:rPr>
      <w:t xml:space="preserve">Approved by AICTE, New Delhi And Affiliated to Anna University, </w:t>
    </w:r>
    <w:r>
      <w:rPr>
        <w:rFonts w:ascii="Times New Roman" w:hAnsi="Times New Roman" w:cs="Times New Roman"/>
        <w:b/>
        <w:w w:val="105"/>
        <w:sz w:val="18"/>
      </w:rPr>
      <w:t>Chennai</w:t>
    </w:r>
  </w:p>
  <w:p w14:paraId="50B58449" w14:textId="4600DBC7" w:rsidR="006F437A" w:rsidRPr="009068B4" w:rsidRDefault="009068B4" w:rsidP="009068B4">
    <w:pPr>
      <w:spacing w:before="179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                         </w:t>
    </w:r>
    <w:r w:rsidR="006F437A">
      <w:rPr>
        <w:rFonts w:ascii="Times New Roman" w:hAnsi="Times New Roman" w:cs="Times New Roman"/>
        <w:b/>
        <w:w w:val="105"/>
        <w:sz w:val="18"/>
      </w:rPr>
      <w:t xml:space="preserve">  Accredited by NAAC with “A” grade</w:t>
    </w:r>
  </w:p>
  <w:p w14:paraId="5EA0D369" w14:textId="4B4A6679" w:rsidR="006F437A" w:rsidRPr="005515BD" w:rsidRDefault="009068B4" w:rsidP="009068B4">
    <w:pPr>
      <w:spacing w:before="176"/>
      <w:ind w:left="540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     </w:t>
    </w:r>
    <w:r w:rsidR="006F437A" w:rsidRPr="005515BD">
      <w:rPr>
        <w:rFonts w:ascii="Times New Roman" w:hAnsi="Times New Roman" w:cs="Times New Roman"/>
        <w:b/>
        <w:w w:val="105"/>
        <w:sz w:val="18"/>
      </w:rPr>
      <w:t xml:space="preserve">T.N. </w:t>
    </w:r>
    <w:proofErr w:type="spellStart"/>
    <w:r w:rsidR="006F437A" w:rsidRPr="005515BD">
      <w:rPr>
        <w:rFonts w:ascii="Times New Roman" w:hAnsi="Times New Roman" w:cs="Times New Roman"/>
        <w:b/>
        <w:w w:val="105"/>
        <w:sz w:val="18"/>
      </w:rPr>
      <w:t>Palayam</w:t>
    </w:r>
    <w:proofErr w:type="spellEnd"/>
    <w:r w:rsidR="006F437A" w:rsidRPr="005515BD">
      <w:rPr>
        <w:rFonts w:ascii="Times New Roman" w:hAnsi="Times New Roman" w:cs="Times New Roman"/>
        <w:b/>
        <w:w w:val="105"/>
        <w:sz w:val="18"/>
      </w:rPr>
      <w:t xml:space="preserve"> (Po), Gobi (</w:t>
    </w:r>
    <w:proofErr w:type="spellStart"/>
    <w:r w:rsidR="006F437A"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="006F437A" w:rsidRPr="005515BD">
      <w:rPr>
        <w:rFonts w:ascii="Times New Roman" w:hAnsi="Times New Roman" w:cs="Times New Roman"/>
        <w:b/>
        <w:w w:val="105"/>
        <w:sz w:val="18"/>
      </w:rPr>
      <w:t>), Erode (</w:t>
    </w:r>
    <w:proofErr w:type="spellStart"/>
    <w:r w:rsidR="006F437A" w:rsidRPr="005515BD">
      <w:rPr>
        <w:rFonts w:ascii="Times New Roman" w:hAnsi="Times New Roman" w:cs="Times New Roman"/>
        <w:b/>
        <w:w w:val="105"/>
        <w:sz w:val="18"/>
      </w:rPr>
      <w:t>Dt</w:t>
    </w:r>
    <w:proofErr w:type="spellEnd"/>
    <w:r w:rsidR="006F437A" w:rsidRPr="005515BD">
      <w:rPr>
        <w:rFonts w:ascii="Times New Roman" w:hAnsi="Times New Roman" w:cs="Times New Roman"/>
        <w:b/>
        <w:w w:val="105"/>
        <w:sz w:val="18"/>
      </w:rPr>
      <w:t>) – 638 506</w:t>
    </w:r>
  </w:p>
  <w:p w14:paraId="213EBAB3" w14:textId="77777777" w:rsidR="006F437A" w:rsidRDefault="006F4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30714"/>
    <w:rsid w:val="0013311B"/>
    <w:rsid w:val="00191899"/>
    <w:rsid w:val="001A6ECF"/>
    <w:rsid w:val="001E09DD"/>
    <w:rsid w:val="001F0918"/>
    <w:rsid w:val="00202ABE"/>
    <w:rsid w:val="00236BF8"/>
    <w:rsid w:val="00237865"/>
    <w:rsid w:val="002535B5"/>
    <w:rsid w:val="00282167"/>
    <w:rsid w:val="002E0268"/>
    <w:rsid w:val="002F316C"/>
    <w:rsid w:val="00316A85"/>
    <w:rsid w:val="00330868"/>
    <w:rsid w:val="003366E3"/>
    <w:rsid w:val="00341FFF"/>
    <w:rsid w:val="00344321"/>
    <w:rsid w:val="0035223D"/>
    <w:rsid w:val="003D66BA"/>
    <w:rsid w:val="003F6481"/>
    <w:rsid w:val="004212BD"/>
    <w:rsid w:val="00431E83"/>
    <w:rsid w:val="0046106E"/>
    <w:rsid w:val="0046235C"/>
    <w:rsid w:val="00471205"/>
    <w:rsid w:val="004F18BB"/>
    <w:rsid w:val="00547925"/>
    <w:rsid w:val="005515BD"/>
    <w:rsid w:val="005555C5"/>
    <w:rsid w:val="00560D53"/>
    <w:rsid w:val="0059685A"/>
    <w:rsid w:val="005A0651"/>
    <w:rsid w:val="005A0D43"/>
    <w:rsid w:val="005A22BE"/>
    <w:rsid w:val="005D4F68"/>
    <w:rsid w:val="005E6F92"/>
    <w:rsid w:val="005F25A7"/>
    <w:rsid w:val="00631551"/>
    <w:rsid w:val="00631E23"/>
    <w:rsid w:val="006427E5"/>
    <w:rsid w:val="00682E94"/>
    <w:rsid w:val="006A5A08"/>
    <w:rsid w:val="006C0176"/>
    <w:rsid w:val="006E4EE1"/>
    <w:rsid w:val="006F437A"/>
    <w:rsid w:val="007417A0"/>
    <w:rsid w:val="007552AF"/>
    <w:rsid w:val="0076164B"/>
    <w:rsid w:val="007F2EAE"/>
    <w:rsid w:val="00827B9A"/>
    <w:rsid w:val="008426EA"/>
    <w:rsid w:val="008946DA"/>
    <w:rsid w:val="008B245E"/>
    <w:rsid w:val="008C725D"/>
    <w:rsid w:val="008D60FA"/>
    <w:rsid w:val="009068B4"/>
    <w:rsid w:val="00937C75"/>
    <w:rsid w:val="00944E82"/>
    <w:rsid w:val="00985829"/>
    <w:rsid w:val="009B19ED"/>
    <w:rsid w:val="009D4A6A"/>
    <w:rsid w:val="00A4441B"/>
    <w:rsid w:val="00A622F1"/>
    <w:rsid w:val="00A63E64"/>
    <w:rsid w:val="00A7554C"/>
    <w:rsid w:val="00A84E1F"/>
    <w:rsid w:val="00AC55E4"/>
    <w:rsid w:val="00AE25DA"/>
    <w:rsid w:val="00B405CE"/>
    <w:rsid w:val="00B5514B"/>
    <w:rsid w:val="00B61269"/>
    <w:rsid w:val="00B74E7B"/>
    <w:rsid w:val="00B94E27"/>
    <w:rsid w:val="00B96FBC"/>
    <w:rsid w:val="00BA673B"/>
    <w:rsid w:val="00BD1601"/>
    <w:rsid w:val="00BE5C9C"/>
    <w:rsid w:val="00C3372B"/>
    <w:rsid w:val="00C342A2"/>
    <w:rsid w:val="00C6029D"/>
    <w:rsid w:val="00C653A3"/>
    <w:rsid w:val="00CA1F75"/>
    <w:rsid w:val="00CC760A"/>
    <w:rsid w:val="00CD1896"/>
    <w:rsid w:val="00D12857"/>
    <w:rsid w:val="00D15EA7"/>
    <w:rsid w:val="00D36359"/>
    <w:rsid w:val="00D610B5"/>
    <w:rsid w:val="00D64159"/>
    <w:rsid w:val="00D86276"/>
    <w:rsid w:val="00DA7428"/>
    <w:rsid w:val="00DC4A7D"/>
    <w:rsid w:val="00DE0562"/>
    <w:rsid w:val="00DE28AD"/>
    <w:rsid w:val="00E56F21"/>
    <w:rsid w:val="00E57EDD"/>
    <w:rsid w:val="00E6103E"/>
    <w:rsid w:val="00E622CC"/>
    <w:rsid w:val="00E74AB0"/>
    <w:rsid w:val="00E84B0D"/>
    <w:rsid w:val="00EB2578"/>
    <w:rsid w:val="00F0119C"/>
    <w:rsid w:val="00F14576"/>
    <w:rsid w:val="00F360DB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4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5/5.1.1/5.1.1b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C390-1F35-47A3-AAA2-51AF8D19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2023-02-07T12:03:00Z</dcterms:created>
  <dcterms:modified xsi:type="dcterms:W3CDTF">2023-04-22T05:08:00Z</dcterms:modified>
</cp:coreProperties>
</file>