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84470" w14:textId="15AB3CF8" w:rsidR="002F316C" w:rsidRPr="003F6481" w:rsidRDefault="00D67691" w:rsidP="00237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EBDF3" wp14:editId="42ACE55A">
                <wp:simplePos x="0" y="0"/>
                <wp:positionH relativeFrom="column">
                  <wp:posOffset>-76200</wp:posOffset>
                </wp:positionH>
                <wp:positionV relativeFrom="paragraph">
                  <wp:posOffset>332740</wp:posOffset>
                </wp:positionV>
                <wp:extent cx="5762625" cy="4667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645400" id="Rounded Rectangle 2" o:spid="_x0000_s1026" style="position:absolute;margin-left:-6pt;margin-top:26.2pt;width:453.7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5A0D4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14:paraId="59DDB804" w14:textId="2C15742E" w:rsidR="005A0D43" w:rsidRDefault="00D67691" w:rsidP="005A0D43">
      <w:pPr>
        <w:tabs>
          <w:tab w:val="left" w:pos="8550"/>
        </w:tabs>
      </w:pPr>
      <w:r>
        <w:t>Note: The supporting documents for this metric exceed the upload limit of 5 MB.</w:t>
      </w:r>
      <w:r w:rsidR="00C80F27">
        <w:t xml:space="preserve"> </w:t>
      </w:r>
      <w:r>
        <w:t>Hence the documents are made available in HEI website and links for the metric is given below</w:t>
      </w:r>
    </w:p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Pr="00B13A04" w:rsidRDefault="00D67691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CA02E56" w14:textId="4960BEAB" w:rsidR="002F316C" w:rsidRPr="00B13A04" w:rsidRDefault="00995AD1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13A04">
        <w:rPr>
          <w:rFonts w:ascii="Times New Roman" w:hAnsi="Times New Roman" w:cs="Times New Roman"/>
          <w:sz w:val="24"/>
          <w:szCs w:val="24"/>
        </w:rPr>
        <w:t xml:space="preserve">5.1.4 </w:t>
      </w:r>
      <w:r w:rsidR="00B13A04" w:rsidRPr="00B13A04">
        <w:rPr>
          <w:rFonts w:ascii="Times New Roman" w:hAnsi="Times New Roman" w:cs="Times New Roman"/>
          <w:sz w:val="24"/>
          <w:szCs w:val="24"/>
        </w:rPr>
        <w:t xml:space="preserve"> </w:t>
      </w:r>
      <w:r w:rsidRPr="00B13A04">
        <w:rPr>
          <w:rFonts w:ascii="Times New Roman" w:hAnsi="Times New Roman" w:cs="Times New Roman"/>
          <w:sz w:val="24"/>
          <w:szCs w:val="24"/>
        </w:rPr>
        <w:t>Details</w:t>
      </w:r>
      <w:proofErr w:type="gramEnd"/>
      <w:r w:rsidRPr="00B13A04">
        <w:rPr>
          <w:rFonts w:ascii="Times New Roman" w:hAnsi="Times New Roman" w:cs="Times New Roman"/>
          <w:sz w:val="24"/>
          <w:szCs w:val="24"/>
        </w:rPr>
        <w:t xml:space="preserve"> of students benefitted by guidance for Competitive Examinations and Career Counseling offered by the Institution during the academic year 202</w:t>
      </w:r>
      <w:r w:rsidR="00B13A04" w:rsidRPr="00B13A04">
        <w:rPr>
          <w:rFonts w:ascii="Times New Roman" w:hAnsi="Times New Roman" w:cs="Times New Roman"/>
          <w:sz w:val="24"/>
          <w:szCs w:val="24"/>
        </w:rPr>
        <w:t>3</w:t>
      </w:r>
      <w:r w:rsidRPr="00B13A04">
        <w:rPr>
          <w:rFonts w:ascii="Times New Roman" w:hAnsi="Times New Roman" w:cs="Times New Roman"/>
          <w:sz w:val="24"/>
          <w:szCs w:val="24"/>
        </w:rPr>
        <w:t>-202</w:t>
      </w:r>
      <w:r w:rsidR="00B13A04" w:rsidRPr="00B13A04">
        <w:rPr>
          <w:rFonts w:ascii="Times New Roman" w:hAnsi="Times New Roman" w:cs="Times New Roman"/>
          <w:sz w:val="24"/>
          <w:szCs w:val="24"/>
        </w:rPr>
        <w:t>4</w:t>
      </w:r>
      <w:r w:rsidRPr="00B13A04">
        <w:rPr>
          <w:rFonts w:ascii="Times New Roman" w:hAnsi="Times New Roman" w:cs="Times New Roman"/>
          <w:sz w:val="24"/>
          <w:szCs w:val="24"/>
        </w:rPr>
        <w:t>.</w:t>
      </w:r>
    </w:p>
    <w:p w14:paraId="2C25C146" w14:textId="77777777" w:rsidR="00995AD1" w:rsidRPr="00B13A04" w:rsidRDefault="00995AD1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B13A04" w14:paraId="22D77D51" w14:textId="1AAFCC69" w:rsidTr="005A0D43">
        <w:tc>
          <w:tcPr>
            <w:tcW w:w="1476" w:type="dxa"/>
          </w:tcPr>
          <w:p w14:paraId="7713F991" w14:textId="77777777" w:rsidR="005A0D43" w:rsidRPr="00B13A04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13A0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B13A04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13A0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B13A0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551" w:type="dxa"/>
          </w:tcPr>
          <w:p w14:paraId="65418699" w14:textId="3EA5156F" w:rsidR="005A0D43" w:rsidRPr="00B13A04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B13A0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5A0D43" w:rsidRPr="00B13A04" w14:paraId="1D7308CF" w14:textId="1DD58D1A" w:rsidTr="005A0D43">
        <w:tc>
          <w:tcPr>
            <w:tcW w:w="1476" w:type="dxa"/>
          </w:tcPr>
          <w:p w14:paraId="3FEF5C4D" w14:textId="212DDB83" w:rsidR="005A0D43" w:rsidRPr="00B13A04" w:rsidRDefault="005A0D43" w:rsidP="0099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5.1.</w:t>
            </w:r>
            <w:r w:rsidR="00995AD1" w:rsidRPr="00B13A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989" w:type="dxa"/>
          </w:tcPr>
          <w:p w14:paraId="5CB4C193" w14:textId="2A1A1B85" w:rsidR="005A0D43" w:rsidRPr="00B13A04" w:rsidRDefault="00995AD1" w:rsidP="00B1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4">
              <w:rPr>
                <w:rFonts w:ascii="Times New Roman" w:hAnsi="Times New Roman" w:cs="Times New Roman"/>
                <w:sz w:val="24"/>
                <w:szCs w:val="24"/>
              </w:rPr>
              <w:t>Details of students benefitted by guidance for Competitive Examinations and Career Counselling offered by the Institution during the academic year 202</w:t>
            </w:r>
            <w:r w:rsidR="00B13A04" w:rsidRPr="00B13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A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3A04" w:rsidRPr="00B1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2492D90B" w14:textId="3497BD1A" w:rsidR="005A0D43" w:rsidRPr="00B13A04" w:rsidRDefault="001F56BD" w:rsidP="00995AD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7" w:history="1">
              <w:r w:rsidR="005A0D43" w:rsidRPr="001F56B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5.1.</w:t>
              </w:r>
              <w:r w:rsidR="00995AD1" w:rsidRPr="001F56B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4</w:t>
              </w:r>
              <w:r w:rsidR="005A0D43" w:rsidRPr="001F56B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.1</w:t>
              </w:r>
            </w:hyperlink>
            <w:bookmarkStart w:id="0" w:name="_GoBack"/>
            <w:bookmarkEnd w:id="0"/>
          </w:p>
        </w:tc>
      </w:tr>
    </w:tbl>
    <w:p w14:paraId="581E9BEA" w14:textId="77777777" w:rsidR="00F0119C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5CA3" w14:textId="77777777" w:rsidR="00686125" w:rsidRDefault="00686125" w:rsidP="005515BD">
      <w:pPr>
        <w:spacing w:after="0" w:line="240" w:lineRule="auto"/>
      </w:pPr>
      <w:r>
        <w:separator/>
      </w:r>
    </w:p>
  </w:endnote>
  <w:endnote w:type="continuationSeparator" w:id="0">
    <w:p w14:paraId="06DAB28A" w14:textId="77777777" w:rsidR="00686125" w:rsidRDefault="00686125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DA63" w14:textId="77777777" w:rsidR="00827B9A" w:rsidRDefault="0082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1133" w14:textId="77777777" w:rsidR="00827B9A" w:rsidRDefault="0082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C704" w14:textId="77777777" w:rsidR="00827B9A" w:rsidRDefault="008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643D3" w14:textId="77777777" w:rsidR="00686125" w:rsidRDefault="00686125" w:rsidP="005515BD">
      <w:pPr>
        <w:spacing w:after="0" w:line="240" w:lineRule="auto"/>
      </w:pPr>
      <w:r>
        <w:separator/>
      </w:r>
    </w:p>
  </w:footnote>
  <w:footnote w:type="continuationSeparator" w:id="0">
    <w:p w14:paraId="61504CFC" w14:textId="77777777" w:rsidR="00686125" w:rsidRDefault="00686125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8A08" w14:textId="77777777" w:rsidR="00827B9A" w:rsidRDefault="0082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47554832" w:rsidR="005515BD" w:rsidRPr="005515BD" w:rsidRDefault="006D2A42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756FEDDD">
          <wp:simplePos x="0" y="0"/>
          <wp:positionH relativeFrom="page">
            <wp:posOffset>486674</wp:posOffset>
          </wp:positionH>
          <wp:positionV relativeFrom="page">
            <wp:posOffset>379730</wp:posOffset>
          </wp:positionV>
          <wp:extent cx="1009403" cy="870585"/>
          <wp:effectExtent l="0" t="0" r="635" b="5715"/>
          <wp:wrapTight wrapText="bothSides">
            <wp:wrapPolygon edited="0">
              <wp:start x="0" y="0"/>
              <wp:lineTo x="0" y="21269"/>
              <wp:lineTo x="21206" y="21269"/>
              <wp:lineTo x="21206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403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49FE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46381B2" wp14:editId="2DBF7537">
          <wp:simplePos x="0" y="0"/>
          <wp:positionH relativeFrom="column">
            <wp:posOffset>5130140</wp:posOffset>
          </wp:positionH>
          <wp:positionV relativeFrom="paragraph">
            <wp:posOffset>82979</wp:posOffset>
          </wp:positionV>
          <wp:extent cx="709930" cy="7905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 xml:space="preserve">J.K.K. </w:t>
    </w:r>
    <w:proofErr w:type="gramStart"/>
    <w:r w:rsidR="005515BD" w:rsidRPr="005515BD">
      <w:rPr>
        <w:rFonts w:ascii="Times New Roman" w:hAnsi="Times New Roman" w:cs="Times New Roman"/>
        <w:b/>
        <w:sz w:val="26"/>
      </w:rPr>
      <w:t>MUNIRAJAH</w:t>
    </w:r>
    <w:r>
      <w:rPr>
        <w:rFonts w:ascii="Times New Roman" w:hAnsi="Times New Roman" w:cs="Times New Roman"/>
        <w:b/>
        <w:sz w:val="26"/>
      </w:rPr>
      <w:t xml:space="preserve">  </w:t>
    </w:r>
    <w:r w:rsidR="005515BD" w:rsidRPr="005515BD">
      <w:rPr>
        <w:rFonts w:ascii="Times New Roman" w:hAnsi="Times New Roman" w:cs="Times New Roman"/>
        <w:b/>
        <w:sz w:val="26"/>
      </w:rPr>
      <w:t>COLLEGE</w:t>
    </w:r>
    <w:proofErr w:type="gramEnd"/>
    <w:r w:rsidR="005515BD" w:rsidRPr="005515BD">
      <w:rPr>
        <w:rFonts w:ascii="Times New Roman" w:hAnsi="Times New Roman" w:cs="Times New Roman"/>
        <w:b/>
        <w:sz w:val="26"/>
      </w:rPr>
      <w:t xml:space="preserve">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DC66" w14:textId="77777777" w:rsidR="00827B9A" w:rsidRDefault="0082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E632A"/>
    <w:rsid w:val="001F0918"/>
    <w:rsid w:val="001F56BD"/>
    <w:rsid w:val="00202ABE"/>
    <w:rsid w:val="00237865"/>
    <w:rsid w:val="00246D84"/>
    <w:rsid w:val="002535B5"/>
    <w:rsid w:val="002E0268"/>
    <w:rsid w:val="002F316C"/>
    <w:rsid w:val="00316A85"/>
    <w:rsid w:val="00341FFF"/>
    <w:rsid w:val="00344321"/>
    <w:rsid w:val="003B7C9F"/>
    <w:rsid w:val="003D66BA"/>
    <w:rsid w:val="003F6481"/>
    <w:rsid w:val="004212BD"/>
    <w:rsid w:val="00431E83"/>
    <w:rsid w:val="0046106E"/>
    <w:rsid w:val="00471205"/>
    <w:rsid w:val="004B1379"/>
    <w:rsid w:val="004F18BB"/>
    <w:rsid w:val="00547925"/>
    <w:rsid w:val="005515BD"/>
    <w:rsid w:val="005555C5"/>
    <w:rsid w:val="00560D53"/>
    <w:rsid w:val="0059685A"/>
    <w:rsid w:val="005A0D43"/>
    <w:rsid w:val="005E6F92"/>
    <w:rsid w:val="005E7669"/>
    <w:rsid w:val="006427E5"/>
    <w:rsid w:val="00682E94"/>
    <w:rsid w:val="00686125"/>
    <w:rsid w:val="006A5A08"/>
    <w:rsid w:val="006C0176"/>
    <w:rsid w:val="006D2A42"/>
    <w:rsid w:val="006E4EE1"/>
    <w:rsid w:val="0076164B"/>
    <w:rsid w:val="007A74E2"/>
    <w:rsid w:val="007F050C"/>
    <w:rsid w:val="007F2EAE"/>
    <w:rsid w:val="00827B9A"/>
    <w:rsid w:val="00840BAB"/>
    <w:rsid w:val="008426EA"/>
    <w:rsid w:val="008946DA"/>
    <w:rsid w:val="008B245E"/>
    <w:rsid w:val="008C725D"/>
    <w:rsid w:val="00941F82"/>
    <w:rsid w:val="00985829"/>
    <w:rsid w:val="00995AD1"/>
    <w:rsid w:val="009D4A6A"/>
    <w:rsid w:val="00A4441B"/>
    <w:rsid w:val="00A63E64"/>
    <w:rsid w:val="00A7554C"/>
    <w:rsid w:val="00AC55E4"/>
    <w:rsid w:val="00AE25DA"/>
    <w:rsid w:val="00B13A04"/>
    <w:rsid w:val="00B405CE"/>
    <w:rsid w:val="00B74E7B"/>
    <w:rsid w:val="00B96FBC"/>
    <w:rsid w:val="00BA673B"/>
    <w:rsid w:val="00BE5C9C"/>
    <w:rsid w:val="00C3372B"/>
    <w:rsid w:val="00C342A2"/>
    <w:rsid w:val="00C6029D"/>
    <w:rsid w:val="00C653A3"/>
    <w:rsid w:val="00C80F27"/>
    <w:rsid w:val="00CC760A"/>
    <w:rsid w:val="00CD1896"/>
    <w:rsid w:val="00D12857"/>
    <w:rsid w:val="00D15EA7"/>
    <w:rsid w:val="00D36359"/>
    <w:rsid w:val="00D67691"/>
    <w:rsid w:val="00DB0521"/>
    <w:rsid w:val="00DB7FB6"/>
    <w:rsid w:val="00DC4A7D"/>
    <w:rsid w:val="00DE0562"/>
    <w:rsid w:val="00DE28AD"/>
    <w:rsid w:val="00E56F21"/>
    <w:rsid w:val="00E6103E"/>
    <w:rsid w:val="00E622CC"/>
    <w:rsid w:val="00E74AB0"/>
    <w:rsid w:val="00E84B0D"/>
    <w:rsid w:val="00E961B3"/>
    <w:rsid w:val="00EB2578"/>
    <w:rsid w:val="00F0119C"/>
    <w:rsid w:val="00F14576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A118638E-8713-4FEA-9234-51FC48AA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4/5.1.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2C8B-0F7A-4E5C-8F9A-54D3C84D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11</cp:revision>
  <dcterms:created xsi:type="dcterms:W3CDTF">2023-02-07T12:02:00Z</dcterms:created>
  <dcterms:modified xsi:type="dcterms:W3CDTF">2025-01-16T06:51:00Z</dcterms:modified>
</cp:coreProperties>
</file>